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9D5" w:rsidRPr="00C9560D" w:rsidRDefault="00DD29D5" w:rsidP="00DD29D5">
      <w:pPr>
        <w:pStyle w:val="a3"/>
        <w:spacing w:before="1"/>
        <w:ind w:left="929"/>
        <w:rPr>
          <w:lang w:val="ru-RU"/>
        </w:rPr>
      </w:pPr>
      <w:r w:rsidRPr="00C9560D">
        <w:rPr>
          <w:lang w:val="ru-RU"/>
        </w:rPr>
        <w:t>ЛЕКЦИЯ 4. УПРАВЛЕНЧЕСКИЙ ЭКОНОМИЧЕСКИЙ АНАЛИЗ</w:t>
      </w:r>
    </w:p>
    <w:p w:rsidR="00DD29D5" w:rsidRPr="00C9560D" w:rsidRDefault="00DD29D5" w:rsidP="00DD29D5">
      <w:pPr>
        <w:spacing w:before="267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DD29D5" w:rsidRPr="00C9560D" w:rsidRDefault="00DD29D5" w:rsidP="00DD29D5">
      <w:pPr>
        <w:pStyle w:val="a3"/>
        <w:ind w:right="467" w:firstLine="709"/>
        <w:jc w:val="both"/>
        <w:rPr>
          <w:lang w:val="ru-RU"/>
        </w:rPr>
      </w:pPr>
      <w:r w:rsidRPr="00C9560D">
        <w:rPr>
          <w:lang w:val="ru-RU"/>
        </w:rPr>
        <w:t xml:space="preserve">Управленческий анализ: понятие; цели; принципы. Подходы к </w:t>
      </w:r>
      <w:proofErr w:type="spellStart"/>
      <w:r w:rsidRPr="00C9560D">
        <w:rPr>
          <w:lang w:val="ru-RU"/>
        </w:rPr>
        <w:t>опр</w:t>
      </w:r>
      <w:proofErr w:type="gramStart"/>
      <w:r w:rsidRPr="00C9560D">
        <w:rPr>
          <w:lang w:val="ru-RU"/>
        </w:rPr>
        <w:t>е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делению содержания процесса управленческого анализа. Методы упра</w:t>
      </w:r>
      <w:proofErr w:type="gramStart"/>
      <w:r w:rsidRPr="00C9560D">
        <w:rPr>
          <w:lang w:val="ru-RU"/>
        </w:rPr>
        <w:t>в-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ленческого</w:t>
      </w:r>
      <w:proofErr w:type="spellEnd"/>
      <w:r w:rsidRPr="00C9560D">
        <w:rPr>
          <w:lang w:val="ru-RU"/>
        </w:rPr>
        <w:t xml:space="preserve"> анализа: методика С. А. </w:t>
      </w:r>
      <w:proofErr w:type="spellStart"/>
      <w:r w:rsidRPr="00C9560D">
        <w:rPr>
          <w:lang w:val="ru-RU"/>
        </w:rPr>
        <w:t>Бороненковой</w:t>
      </w:r>
      <w:proofErr w:type="spellEnd"/>
      <w:r w:rsidRPr="00C9560D">
        <w:rPr>
          <w:lang w:val="ru-RU"/>
        </w:rPr>
        <w:t>; анализ «слепых» зон; анализ функциональных возможностей и ресурсов; анализ вектора роста; анализ финансовых коэффициентов и показателей; программирование стратегических фондов; анализ уровня устойчивости роста.</w:t>
      </w:r>
    </w:p>
    <w:p w:rsidR="00DD29D5" w:rsidRPr="00C9560D" w:rsidRDefault="00DD29D5" w:rsidP="00DD29D5">
      <w:pPr>
        <w:spacing w:before="185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DD29D5" w:rsidRPr="00C9560D" w:rsidRDefault="00DD29D5" w:rsidP="00DD29D5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 xml:space="preserve">Управленческий анализ; управленческий учет; материальные </w:t>
      </w:r>
      <w:proofErr w:type="spellStart"/>
      <w:r w:rsidRPr="00C9560D">
        <w:rPr>
          <w:lang w:val="ru-RU"/>
        </w:rPr>
        <w:t>ресу</w:t>
      </w:r>
      <w:proofErr w:type="gramStart"/>
      <w:r w:rsidRPr="00C9560D">
        <w:rPr>
          <w:lang w:val="ru-RU"/>
        </w:rPr>
        <w:t>р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сы</w:t>
      </w:r>
      <w:proofErr w:type="spellEnd"/>
      <w:r w:rsidRPr="00C9560D">
        <w:rPr>
          <w:lang w:val="ru-RU"/>
        </w:rPr>
        <w:t xml:space="preserve"> предприятия; трудовые ресурсы предприятия; природные ресурсы; </w:t>
      </w:r>
      <w:proofErr w:type="spellStart"/>
      <w:r w:rsidRPr="00C9560D">
        <w:rPr>
          <w:lang w:val="ru-RU"/>
        </w:rPr>
        <w:t>ма</w:t>
      </w:r>
      <w:proofErr w:type="spellEnd"/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териально-технические</w:t>
      </w:r>
      <w:proofErr w:type="spellEnd"/>
      <w:r w:rsidRPr="00C9560D">
        <w:rPr>
          <w:lang w:val="ru-RU"/>
        </w:rPr>
        <w:t xml:space="preserve"> ресурсы производства; процессы производственно- хозяйственной деятельности предприятия; результаты производственно- хозяйственной деятельности предприятия; «слепые» зоны предприятия; функциональные возможности; модель </w:t>
      </w:r>
      <w:r>
        <w:t>VRIO</w:t>
      </w:r>
      <w:r w:rsidRPr="00C9560D">
        <w:rPr>
          <w:lang w:val="ru-RU"/>
        </w:rPr>
        <w:t xml:space="preserve">; программирование страте- </w:t>
      </w:r>
      <w:proofErr w:type="spellStart"/>
      <w:r w:rsidRPr="00C9560D">
        <w:rPr>
          <w:lang w:val="ru-RU"/>
        </w:rPr>
        <w:t>гических</w:t>
      </w:r>
      <w:proofErr w:type="spellEnd"/>
      <w:r w:rsidRPr="00C9560D">
        <w:rPr>
          <w:lang w:val="ru-RU"/>
        </w:rPr>
        <w:t xml:space="preserve"> фондов; устойчивый рост; рычаги входящего денежного потока наличности; рычаги исходящего денежного потока наличности.</w:t>
      </w:r>
    </w:p>
    <w:p w:rsidR="00DD29D5" w:rsidRDefault="00DD29D5" w:rsidP="00DD29D5">
      <w:pPr>
        <w:spacing w:before="186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DD29D5" w:rsidRPr="00C9560D" w:rsidRDefault="00DD29D5" w:rsidP="00DD29D5">
      <w:pPr>
        <w:pStyle w:val="a5"/>
        <w:numPr>
          <w:ilvl w:val="0"/>
          <w:numId w:val="2"/>
        </w:numPr>
        <w:tabs>
          <w:tab w:val="left" w:pos="1389"/>
        </w:tabs>
        <w:ind w:right="468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Каковы цели управленческого экономического анализа? Какова его значимость при выборе стратегии предприятия? В чем заключается о</w:t>
      </w:r>
      <w:proofErr w:type="gramStart"/>
      <w:r w:rsidRPr="00C9560D">
        <w:rPr>
          <w:sz w:val="28"/>
          <w:lang w:val="ru-RU"/>
        </w:rPr>
        <w:t>т-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личие</w:t>
      </w:r>
      <w:proofErr w:type="spellEnd"/>
      <w:r w:rsidRPr="00C9560D">
        <w:rPr>
          <w:sz w:val="28"/>
          <w:lang w:val="ru-RU"/>
        </w:rPr>
        <w:t xml:space="preserve"> терминов «управленческий учет» и «управленческий</w:t>
      </w:r>
      <w:r w:rsidRPr="00C9560D">
        <w:rPr>
          <w:spacing w:val="-1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анализ»?</w:t>
      </w:r>
    </w:p>
    <w:p w:rsidR="00DD29D5" w:rsidRPr="00C9560D" w:rsidRDefault="00DD29D5" w:rsidP="00DD29D5">
      <w:pPr>
        <w:pStyle w:val="a5"/>
        <w:numPr>
          <w:ilvl w:val="0"/>
          <w:numId w:val="2"/>
        </w:numPr>
        <w:tabs>
          <w:tab w:val="left" w:pos="1389"/>
        </w:tabs>
        <w:ind w:right="469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Каково информационное обеспечение управленческого </w:t>
      </w:r>
      <w:proofErr w:type="spellStart"/>
      <w:r w:rsidRPr="00C9560D">
        <w:rPr>
          <w:sz w:val="28"/>
          <w:lang w:val="ru-RU"/>
        </w:rPr>
        <w:t>эконом</w:t>
      </w:r>
      <w:proofErr w:type="gramStart"/>
      <w:r w:rsidRPr="00C9560D">
        <w:rPr>
          <w:sz w:val="28"/>
          <w:lang w:val="ru-RU"/>
        </w:rPr>
        <w:t>и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ческого</w:t>
      </w:r>
      <w:proofErr w:type="spellEnd"/>
      <w:r w:rsidRPr="00C9560D">
        <w:rPr>
          <w:sz w:val="28"/>
          <w:lang w:val="ru-RU"/>
        </w:rPr>
        <w:t xml:space="preserve"> анализа?</w:t>
      </w:r>
    </w:p>
    <w:p w:rsidR="00DD29D5" w:rsidRDefault="00DD29D5" w:rsidP="00DD29D5">
      <w:pPr>
        <w:pStyle w:val="a5"/>
        <w:numPr>
          <w:ilvl w:val="0"/>
          <w:numId w:val="2"/>
        </w:numPr>
        <w:tabs>
          <w:tab w:val="left" w:pos="1389"/>
        </w:tabs>
        <w:ind w:right="467" w:firstLine="709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суть процесса применения метода анализа «слепых» зон? Каковы сильные стороны и преимущества, слабые стороны и ограничения метода? </w:t>
      </w:r>
      <w:proofErr w:type="spellStart"/>
      <w:r>
        <w:rPr>
          <w:sz w:val="28"/>
        </w:rPr>
        <w:t>Обоснуйте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взаимосвязь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предложенных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показателей</w:t>
      </w:r>
      <w:proofErr w:type="spellEnd"/>
      <w:r>
        <w:rPr>
          <w:sz w:val="28"/>
        </w:rPr>
        <w:t xml:space="preserve"> с </w:t>
      </w:r>
      <w:proofErr w:type="spellStart"/>
      <w:r>
        <w:rPr>
          <w:sz w:val="28"/>
        </w:rPr>
        <w:t>выбором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стратегии</w:t>
      </w:r>
      <w:proofErr w:type="spellEnd"/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предприятия</w:t>
      </w:r>
      <w:proofErr w:type="spellEnd"/>
      <w:r>
        <w:rPr>
          <w:sz w:val="28"/>
        </w:rPr>
        <w:t>.</w:t>
      </w:r>
    </w:p>
    <w:p w:rsidR="00DD29D5" w:rsidRDefault="00DD29D5" w:rsidP="00DD29D5">
      <w:pPr>
        <w:pStyle w:val="a5"/>
        <w:numPr>
          <w:ilvl w:val="0"/>
          <w:numId w:val="2"/>
        </w:numPr>
        <w:tabs>
          <w:tab w:val="left" w:pos="1389"/>
        </w:tabs>
        <w:ind w:right="471" w:firstLine="709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суть </w:t>
      </w:r>
      <w:proofErr w:type="gramStart"/>
      <w:r w:rsidRPr="00C9560D">
        <w:rPr>
          <w:sz w:val="28"/>
          <w:lang w:val="ru-RU"/>
        </w:rPr>
        <w:t>процесса применения метода анализа функциональных возможностей</w:t>
      </w:r>
      <w:proofErr w:type="gramEnd"/>
      <w:r w:rsidRPr="00C9560D">
        <w:rPr>
          <w:sz w:val="28"/>
          <w:lang w:val="ru-RU"/>
        </w:rPr>
        <w:t xml:space="preserve"> и ресурсов? </w:t>
      </w:r>
      <w:proofErr w:type="spellStart"/>
      <w:r>
        <w:rPr>
          <w:sz w:val="28"/>
        </w:rPr>
        <w:t>Каковы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сильные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стороны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преимущества</w:t>
      </w:r>
      <w:proofErr w:type="spellEnd"/>
      <w:r>
        <w:rPr>
          <w:sz w:val="28"/>
        </w:rPr>
        <w:t>,</w:t>
      </w:r>
      <w:r>
        <w:rPr>
          <w:spacing w:val="17"/>
          <w:sz w:val="28"/>
        </w:rPr>
        <w:t xml:space="preserve"> </w:t>
      </w:r>
      <w:proofErr w:type="spellStart"/>
      <w:r>
        <w:rPr>
          <w:sz w:val="28"/>
        </w:rPr>
        <w:t>сла</w:t>
      </w:r>
      <w:proofErr w:type="spellEnd"/>
      <w:r>
        <w:rPr>
          <w:sz w:val="28"/>
        </w:rPr>
        <w:t>-</w:t>
      </w:r>
    </w:p>
    <w:p w:rsidR="00DD29D5" w:rsidRDefault="00DD29D5" w:rsidP="00DD29D5">
      <w:pPr>
        <w:jc w:val="both"/>
        <w:rPr>
          <w:sz w:val="28"/>
        </w:rPr>
        <w:sectPr w:rsidR="00DD29D5">
          <w:pgSz w:w="11900" w:h="16840"/>
          <w:pgMar w:top="1340" w:right="940" w:bottom="1680" w:left="1040" w:header="0" w:footer="1407" w:gutter="0"/>
          <w:cols w:space="720"/>
        </w:sectPr>
      </w:pPr>
    </w:p>
    <w:p w:rsidR="00DD29D5" w:rsidRPr="00C9560D" w:rsidRDefault="00DD29D5" w:rsidP="00DD29D5">
      <w:pPr>
        <w:pStyle w:val="a3"/>
        <w:spacing w:before="73"/>
        <w:ind w:right="478" w:hanging="1"/>
        <w:rPr>
          <w:lang w:val="ru-RU"/>
        </w:rPr>
      </w:pPr>
      <w:proofErr w:type="spellStart"/>
      <w:r w:rsidRPr="00C9560D">
        <w:rPr>
          <w:lang w:val="ru-RU"/>
        </w:rPr>
        <w:lastRenderedPageBreak/>
        <w:t>бые</w:t>
      </w:r>
      <w:proofErr w:type="spellEnd"/>
      <w:r w:rsidRPr="00C9560D">
        <w:rPr>
          <w:lang w:val="ru-RU"/>
        </w:rPr>
        <w:t xml:space="preserve"> стороны и ограничения метода? Обоснуйте взаимосвязь предложе</w:t>
      </w:r>
      <w:proofErr w:type="gramStart"/>
      <w:r w:rsidRPr="00C9560D">
        <w:rPr>
          <w:lang w:val="ru-RU"/>
        </w:rPr>
        <w:t>н-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ных</w:t>
      </w:r>
      <w:proofErr w:type="spellEnd"/>
      <w:r w:rsidRPr="00C9560D">
        <w:rPr>
          <w:lang w:val="ru-RU"/>
        </w:rPr>
        <w:t xml:space="preserve"> показателей с выбором стратегии предприятия.</w:t>
      </w:r>
    </w:p>
    <w:p w:rsidR="00DD29D5" w:rsidRDefault="00DD29D5" w:rsidP="00DD29D5">
      <w:pPr>
        <w:pStyle w:val="a5"/>
        <w:numPr>
          <w:ilvl w:val="0"/>
          <w:numId w:val="2"/>
        </w:numPr>
        <w:tabs>
          <w:tab w:val="left" w:pos="1389"/>
        </w:tabs>
        <w:ind w:right="468" w:firstLine="709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суть </w:t>
      </w:r>
      <w:proofErr w:type="gramStart"/>
      <w:r w:rsidRPr="00C9560D">
        <w:rPr>
          <w:sz w:val="28"/>
          <w:lang w:val="ru-RU"/>
        </w:rPr>
        <w:t>процесса применения метода анализа вектора роста</w:t>
      </w:r>
      <w:proofErr w:type="gramEnd"/>
      <w:r w:rsidRPr="00C9560D">
        <w:rPr>
          <w:sz w:val="28"/>
          <w:lang w:val="ru-RU"/>
        </w:rPr>
        <w:t xml:space="preserve">? Каковы сильные стороны и преимущества, слабые стороны и ограничения метода? </w:t>
      </w:r>
      <w:proofErr w:type="spellStart"/>
      <w:r>
        <w:rPr>
          <w:sz w:val="28"/>
        </w:rPr>
        <w:t>Обоснуйте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взаимосвязь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предложенных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показателей</w:t>
      </w:r>
      <w:proofErr w:type="spellEnd"/>
      <w:r>
        <w:rPr>
          <w:sz w:val="28"/>
        </w:rPr>
        <w:t xml:space="preserve"> с </w:t>
      </w:r>
      <w:proofErr w:type="spellStart"/>
      <w:r>
        <w:rPr>
          <w:sz w:val="28"/>
        </w:rPr>
        <w:t>выбором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стратегии</w:t>
      </w:r>
      <w:proofErr w:type="spellEnd"/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предприятия</w:t>
      </w:r>
      <w:proofErr w:type="spellEnd"/>
      <w:r>
        <w:rPr>
          <w:sz w:val="28"/>
        </w:rPr>
        <w:t>.</w:t>
      </w:r>
    </w:p>
    <w:p w:rsidR="00DD29D5" w:rsidRDefault="00DD29D5" w:rsidP="00DD29D5">
      <w:pPr>
        <w:pStyle w:val="a5"/>
        <w:numPr>
          <w:ilvl w:val="0"/>
          <w:numId w:val="2"/>
        </w:numPr>
        <w:tabs>
          <w:tab w:val="left" w:pos="1389"/>
        </w:tabs>
        <w:spacing w:before="1"/>
        <w:ind w:right="468" w:firstLine="709"/>
        <w:jc w:val="both"/>
        <w:rPr>
          <w:sz w:val="28"/>
        </w:rPr>
      </w:pPr>
      <w:r w:rsidRPr="00C9560D">
        <w:rPr>
          <w:sz w:val="28"/>
          <w:lang w:val="ru-RU"/>
        </w:rPr>
        <w:t>В чем суть процесса применения метода анализа финансовых к</w:t>
      </w:r>
      <w:proofErr w:type="gramStart"/>
      <w:r w:rsidRPr="00C9560D">
        <w:rPr>
          <w:sz w:val="28"/>
          <w:lang w:val="ru-RU"/>
        </w:rPr>
        <w:t>о-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эффициентов</w:t>
      </w:r>
      <w:proofErr w:type="spellEnd"/>
      <w:r w:rsidRPr="00C9560D">
        <w:rPr>
          <w:sz w:val="28"/>
          <w:lang w:val="ru-RU"/>
        </w:rPr>
        <w:t xml:space="preserve"> и показателей? Каковы сильные стороны и преимущества, слабые стороны и ограничения метода? </w:t>
      </w:r>
      <w:proofErr w:type="spellStart"/>
      <w:r>
        <w:rPr>
          <w:sz w:val="28"/>
        </w:rPr>
        <w:t>Обоснуйте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взаимосвязь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предло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женных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показателей</w:t>
      </w:r>
      <w:proofErr w:type="spellEnd"/>
      <w:r>
        <w:rPr>
          <w:sz w:val="28"/>
        </w:rPr>
        <w:t xml:space="preserve"> с </w:t>
      </w:r>
      <w:proofErr w:type="spellStart"/>
      <w:r>
        <w:rPr>
          <w:sz w:val="28"/>
        </w:rPr>
        <w:t>выбором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стратегии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предприятия</w:t>
      </w:r>
      <w:proofErr w:type="spellEnd"/>
      <w:r>
        <w:rPr>
          <w:sz w:val="28"/>
        </w:rPr>
        <w:t>.</w:t>
      </w:r>
    </w:p>
    <w:p w:rsidR="00DD29D5" w:rsidRDefault="00DD29D5" w:rsidP="00DD29D5">
      <w:pPr>
        <w:pStyle w:val="a5"/>
        <w:numPr>
          <w:ilvl w:val="0"/>
          <w:numId w:val="2"/>
        </w:numPr>
        <w:tabs>
          <w:tab w:val="left" w:pos="1389"/>
        </w:tabs>
        <w:ind w:right="470" w:firstLine="709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суть процесса применения метода программирования </w:t>
      </w:r>
      <w:proofErr w:type="spellStart"/>
      <w:r w:rsidRPr="00C9560D">
        <w:rPr>
          <w:sz w:val="28"/>
          <w:lang w:val="ru-RU"/>
        </w:rPr>
        <w:t>стр</w:t>
      </w:r>
      <w:proofErr w:type="gramStart"/>
      <w:r w:rsidRPr="00C9560D">
        <w:rPr>
          <w:sz w:val="28"/>
          <w:lang w:val="ru-RU"/>
        </w:rPr>
        <w:t>а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тегических</w:t>
      </w:r>
      <w:proofErr w:type="spellEnd"/>
      <w:r w:rsidRPr="00C9560D">
        <w:rPr>
          <w:sz w:val="28"/>
          <w:lang w:val="ru-RU"/>
        </w:rPr>
        <w:t xml:space="preserve"> фондов? Каковы сильные стороны и преимущества, слабые стороны и ограничения метода? </w:t>
      </w:r>
      <w:proofErr w:type="spellStart"/>
      <w:r>
        <w:rPr>
          <w:sz w:val="28"/>
        </w:rPr>
        <w:t>Обоснуйте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взаимосвязь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предложенных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показателей</w:t>
      </w:r>
      <w:proofErr w:type="spellEnd"/>
      <w:r>
        <w:rPr>
          <w:sz w:val="28"/>
        </w:rPr>
        <w:t xml:space="preserve"> с </w:t>
      </w:r>
      <w:proofErr w:type="spellStart"/>
      <w:r>
        <w:rPr>
          <w:sz w:val="28"/>
        </w:rPr>
        <w:t>выбором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стратегии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предприятия</w:t>
      </w:r>
      <w:proofErr w:type="spellEnd"/>
      <w:r>
        <w:rPr>
          <w:sz w:val="28"/>
        </w:rPr>
        <w:t>.</w:t>
      </w:r>
    </w:p>
    <w:p w:rsidR="00DD29D5" w:rsidRDefault="00DD29D5" w:rsidP="00DD29D5">
      <w:pPr>
        <w:pStyle w:val="a5"/>
        <w:numPr>
          <w:ilvl w:val="0"/>
          <w:numId w:val="2"/>
        </w:numPr>
        <w:tabs>
          <w:tab w:val="left" w:pos="1389"/>
        </w:tabs>
        <w:ind w:right="467" w:firstLine="709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суть процесса применения метода анализа уровня </w:t>
      </w:r>
      <w:proofErr w:type="spellStart"/>
      <w:r w:rsidRPr="00C9560D">
        <w:rPr>
          <w:sz w:val="28"/>
          <w:lang w:val="ru-RU"/>
        </w:rPr>
        <w:t>устойч</w:t>
      </w:r>
      <w:proofErr w:type="gramStart"/>
      <w:r w:rsidRPr="00C9560D">
        <w:rPr>
          <w:sz w:val="28"/>
          <w:lang w:val="ru-RU"/>
        </w:rPr>
        <w:t>и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вости</w:t>
      </w:r>
      <w:proofErr w:type="spellEnd"/>
      <w:r w:rsidRPr="00C9560D">
        <w:rPr>
          <w:sz w:val="28"/>
          <w:lang w:val="ru-RU"/>
        </w:rPr>
        <w:t xml:space="preserve"> роста? Каковы сильные стороны и преимущества, слабые стороны и ограничения метода? </w:t>
      </w:r>
      <w:proofErr w:type="spellStart"/>
      <w:r>
        <w:rPr>
          <w:sz w:val="28"/>
        </w:rPr>
        <w:t>Обоснуйте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взаимосвязь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предложенных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показателей</w:t>
      </w:r>
      <w:proofErr w:type="spellEnd"/>
      <w:r>
        <w:rPr>
          <w:sz w:val="28"/>
        </w:rPr>
        <w:t xml:space="preserve"> с </w:t>
      </w:r>
      <w:proofErr w:type="spellStart"/>
      <w:r>
        <w:rPr>
          <w:sz w:val="28"/>
        </w:rPr>
        <w:t>выбором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стратегии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предприятия</w:t>
      </w:r>
      <w:proofErr w:type="spellEnd"/>
      <w:r>
        <w:rPr>
          <w:sz w:val="28"/>
        </w:rPr>
        <w:t>.</w:t>
      </w:r>
    </w:p>
    <w:p w:rsidR="00DD29D5" w:rsidRDefault="00DD29D5" w:rsidP="00DD29D5">
      <w:pPr>
        <w:pStyle w:val="a5"/>
        <w:numPr>
          <w:ilvl w:val="0"/>
          <w:numId w:val="2"/>
        </w:numPr>
        <w:tabs>
          <w:tab w:val="left" w:pos="1389"/>
        </w:tabs>
        <w:ind w:right="468" w:firstLine="709"/>
        <w:jc w:val="both"/>
        <w:rPr>
          <w:sz w:val="28"/>
        </w:rPr>
      </w:pPr>
      <w:r w:rsidRPr="00C9560D">
        <w:rPr>
          <w:sz w:val="28"/>
          <w:lang w:val="ru-RU"/>
        </w:rPr>
        <w:t>В чем суть процесса применения методики управленческого эк</w:t>
      </w:r>
      <w:proofErr w:type="gramStart"/>
      <w:r w:rsidRPr="00C9560D">
        <w:rPr>
          <w:sz w:val="28"/>
          <w:lang w:val="ru-RU"/>
        </w:rPr>
        <w:t>о-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номического</w:t>
      </w:r>
      <w:proofErr w:type="spellEnd"/>
      <w:r w:rsidRPr="00C9560D">
        <w:rPr>
          <w:sz w:val="28"/>
          <w:lang w:val="ru-RU"/>
        </w:rPr>
        <w:t xml:space="preserve"> анализа, предложенной С. А. </w:t>
      </w:r>
      <w:proofErr w:type="spellStart"/>
      <w:r w:rsidRPr="00C9560D">
        <w:rPr>
          <w:sz w:val="28"/>
          <w:lang w:val="ru-RU"/>
        </w:rPr>
        <w:t>Бороненковой</w:t>
      </w:r>
      <w:proofErr w:type="spellEnd"/>
      <w:r w:rsidRPr="00C9560D">
        <w:rPr>
          <w:sz w:val="28"/>
          <w:lang w:val="ru-RU"/>
        </w:rPr>
        <w:t xml:space="preserve">? </w:t>
      </w:r>
      <w:r>
        <w:rPr>
          <w:sz w:val="28"/>
        </w:rPr>
        <w:t xml:space="preserve">В </w:t>
      </w:r>
      <w:proofErr w:type="spellStart"/>
      <w:r>
        <w:rPr>
          <w:sz w:val="28"/>
        </w:rPr>
        <w:t>чем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преиму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щества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методики</w:t>
      </w:r>
      <w:proofErr w:type="spellEnd"/>
      <w:r>
        <w:rPr>
          <w:sz w:val="28"/>
        </w:rPr>
        <w:t xml:space="preserve">? </w:t>
      </w:r>
      <w:proofErr w:type="spellStart"/>
      <w:r>
        <w:rPr>
          <w:sz w:val="28"/>
        </w:rPr>
        <w:t>Какова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ее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информационная</w:t>
      </w:r>
      <w:proofErr w:type="spellEnd"/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основа</w:t>
      </w:r>
      <w:proofErr w:type="spellEnd"/>
      <w:r>
        <w:rPr>
          <w:sz w:val="28"/>
        </w:rPr>
        <w:t>?</w:t>
      </w:r>
    </w:p>
    <w:p w:rsidR="00DD29D5" w:rsidRDefault="00DD29D5" w:rsidP="00DD29D5">
      <w:pPr>
        <w:pStyle w:val="a3"/>
        <w:spacing w:before="9"/>
        <w:ind w:left="0"/>
        <w:rPr>
          <w:sz w:val="43"/>
        </w:rPr>
      </w:pPr>
    </w:p>
    <w:p w:rsidR="002F5EA0" w:rsidRPr="00DD29D5" w:rsidRDefault="002F5EA0" w:rsidP="00DD29D5"/>
    <w:sectPr w:rsidR="002F5EA0" w:rsidRPr="00DD29D5" w:rsidSect="00EB62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02173"/>
    <w:multiLevelType w:val="hybridMultilevel"/>
    <w:tmpl w:val="F3906564"/>
    <w:lvl w:ilvl="0" w:tplc="1960FE92">
      <w:start w:val="1"/>
      <w:numFmt w:val="decimal"/>
      <w:lvlText w:val="%1."/>
      <w:lvlJc w:val="left"/>
      <w:pPr>
        <w:ind w:left="377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C108DC28">
      <w:numFmt w:val="bullet"/>
      <w:lvlText w:val="•"/>
      <w:lvlJc w:val="left"/>
      <w:pPr>
        <w:ind w:left="1334" w:hanging="303"/>
      </w:pPr>
      <w:rPr>
        <w:rFonts w:hint="default"/>
      </w:rPr>
    </w:lvl>
    <w:lvl w:ilvl="2" w:tplc="881E8EE2">
      <w:numFmt w:val="bullet"/>
      <w:lvlText w:val="•"/>
      <w:lvlJc w:val="left"/>
      <w:pPr>
        <w:ind w:left="2288" w:hanging="303"/>
      </w:pPr>
      <w:rPr>
        <w:rFonts w:hint="default"/>
      </w:rPr>
    </w:lvl>
    <w:lvl w:ilvl="3" w:tplc="EEA02BB4">
      <w:numFmt w:val="bullet"/>
      <w:lvlText w:val="•"/>
      <w:lvlJc w:val="left"/>
      <w:pPr>
        <w:ind w:left="3242" w:hanging="303"/>
      </w:pPr>
      <w:rPr>
        <w:rFonts w:hint="default"/>
      </w:rPr>
    </w:lvl>
    <w:lvl w:ilvl="4" w:tplc="F2682338">
      <w:numFmt w:val="bullet"/>
      <w:lvlText w:val="•"/>
      <w:lvlJc w:val="left"/>
      <w:pPr>
        <w:ind w:left="4196" w:hanging="303"/>
      </w:pPr>
      <w:rPr>
        <w:rFonts w:hint="default"/>
      </w:rPr>
    </w:lvl>
    <w:lvl w:ilvl="5" w:tplc="7804A620">
      <w:numFmt w:val="bullet"/>
      <w:lvlText w:val="•"/>
      <w:lvlJc w:val="left"/>
      <w:pPr>
        <w:ind w:left="5150" w:hanging="303"/>
      </w:pPr>
      <w:rPr>
        <w:rFonts w:hint="default"/>
      </w:rPr>
    </w:lvl>
    <w:lvl w:ilvl="6" w:tplc="C03690F8">
      <w:numFmt w:val="bullet"/>
      <w:lvlText w:val="•"/>
      <w:lvlJc w:val="left"/>
      <w:pPr>
        <w:ind w:left="6104" w:hanging="303"/>
      </w:pPr>
      <w:rPr>
        <w:rFonts w:hint="default"/>
      </w:rPr>
    </w:lvl>
    <w:lvl w:ilvl="7" w:tplc="FF2E5674">
      <w:numFmt w:val="bullet"/>
      <w:lvlText w:val="•"/>
      <w:lvlJc w:val="left"/>
      <w:pPr>
        <w:ind w:left="7058" w:hanging="303"/>
      </w:pPr>
      <w:rPr>
        <w:rFonts w:hint="default"/>
      </w:rPr>
    </w:lvl>
    <w:lvl w:ilvl="8" w:tplc="F25AF1EA">
      <w:numFmt w:val="bullet"/>
      <w:lvlText w:val="•"/>
      <w:lvlJc w:val="left"/>
      <w:pPr>
        <w:ind w:left="8012" w:hanging="303"/>
      </w:pPr>
      <w:rPr>
        <w:rFonts w:hint="default"/>
      </w:rPr>
    </w:lvl>
  </w:abstractNum>
  <w:abstractNum w:abstractNumId="1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2F5EA0"/>
    <w:rsid w:val="00733AA0"/>
    <w:rsid w:val="00DD29D5"/>
    <w:rsid w:val="00EB6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2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2429</Characters>
  <Application>Microsoft Office Word</Application>
  <DocSecurity>0</DocSecurity>
  <Lines>20</Lines>
  <Paragraphs>5</Paragraphs>
  <ScaleCrop>false</ScaleCrop>
  <Company>ektu</Company>
  <LinksUpToDate>false</LinksUpToDate>
  <CharactersWithSpaces>2849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2018-09-28T09:02:00Z</dcterms:modified>
</cp:coreProperties>
</file>